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960" w14:textId="77777777" w:rsidR="00B2742C" w:rsidRDefault="00B2742C" w:rsidP="00B2742C"/>
    <w:p w14:paraId="6C6F3D9C" w14:textId="77777777" w:rsidR="00177F46" w:rsidRDefault="00177F46" w:rsidP="00B2742C"/>
    <w:p w14:paraId="683CD314" w14:textId="77777777" w:rsidR="00177F46" w:rsidRPr="00EB7CD3" w:rsidRDefault="00177F46" w:rsidP="00177F46">
      <w:pPr>
        <w:tabs>
          <w:tab w:val="left" w:pos="6240"/>
        </w:tabs>
        <w:spacing w:after="0" w:line="240" w:lineRule="auto"/>
        <w:ind w:left="6240" w:hanging="6240"/>
        <w:jc w:val="center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EB7CD3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Indicaciones:</w:t>
      </w:r>
    </w:p>
    <w:p w14:paraId="007A93BD" w14:textId="77777777" w:rsidR="00177F46" w:rsidRPr="00EB7CD3" w:rsidRDefault="00177F46" w:rsidP="00177F46">
      <w:pPr>
        <w:tabs>
          <w:tab w:val="left" w:pos="6240"/>
        </w:tabs>
        <w:spacing w:after="0" w:line="240" w:lineRule="auto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4701F4DE" w14:textId="3561805C" w:rsidR="00177F46" w:rsidRPr="00B075BC" w:rsidRDefault="00C7045F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</w:pPr>
      <w:r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Lo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subrayado con gris debe completarse según que corresponda</w:t>
      </w:r>
      <w:r w:rsidR="008E5251" w:rsidRPr="00B075BC">
        <w:rPr>
          <w:rFonts w:ascii="Century Gothic" w:eastAsia="SimSun" w:hAnsi="Century Gothic" w:cs="Arial"/>
          <w:b/>
          <w:color w:val="FF0000"/>
          <w:highlight w:val="yellow"/>
          <w:u w:val="single"/>
          <w:lang w:val="es-ES" w:eastAsia="es-ES"/>
        </w:rPr>
        <w:t>, considerar el encabezado y pie de página.</w:t>
      </w:r>
    </w:p>
    <w:p w14:paraId="311BB860" w14:textId="77777777" w:rsidR="00177F46" w:rsidRPr="00B075BC" w:rsidRDefault="00177F46" w:rsidP="00177F46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0F7CF88B" w14:textId="396ED90E" w:rsidR="00177F46" w:rsidRPr="00B075BC" w:rsidRDefault="00177F46" w:rsidP="00177F46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Lo subrayado con amarillo 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debe ser eliminado, ya</w:t>
      </w:r>
      <w:r w:rsidR="00CA78AD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que</w:t>
      </w:r>
      <w:r w:rsidR="00B075BC"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son indicaciones del formato.</w:t>
      </w:r>
    </w:p>
    <w:p w14:paraId="0ACB82DE" w14:textId="77777777" w:rsidR="00E35F39" w:rsidRPr="00B075BC" w:rsidRDefault="00E35F39" w:rsidP="00E35F39">
      <w:pPr>
        <w:pStyle w:val="Prrafodelista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</w:p>
    <w:p w14:paraId="2FE82BB2" w14:textId="2A82D79F" w:rsidR="00B075BC" w:rsidRPr="00B075BC" w:rsidRDefault="00E35F39" w:rsidP="00B075BC">
      <w:pPr>
        <w:pStyle w:val="Prrafodelista"/>
        <w:numPr>
          <w:ilvl w:val="0"/>
          <w:numId w:val="12"/>
        </w:numPr>
        <w:tabs>
          <w:tab w:val="left" w:pos="6240"/>
        </w:tabs>
        <w:spacing w:after="0" w:line="240" w:lineRule="auto"/>
        <w:jc w:val="both"/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</w:pPr>
      <w:bookmarkStart w:id="0" w:name="_Hlk152668957"/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Debe respetarse la información establecida en el formato </w:t>
      </w:r>
      <w:r w:rsidR="00CA78AD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por ser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 de carácter obligatorio</w:t>
      </w:r>
      <w:r w:rsid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 xml:space="preserve">. </w:t>
      </w:r>
      <w:r w:rsidR="00C7045F" w:rsidRPr="00C7045F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El llenado del documento, en forma y fondo, son responsabilidad de la unidad gestora solicitante</w:t>
      </w:r>
      <w:r w:rsidRPr="00B075BC">
        <w:rPr>
          <w:rFonts w:ascii="Century Gothic" w:eastAsia="SimSun" w:hAnsi="Century Gothic" w:cs="Arial"/>
          <w:b/>
          <w:color w:val="FF0000"/>
          <w:highlight w:val="yellow"/>
          <w:lang w:val="es-ES" w:eastAsia="es-ES"/>
        </w:rPr>
        <w:t>.</w:t>
      </w:r>
      <w:bookmarkEnd w:id="0"/>
    </w:p>
    <w:p w14:paraId="78E11C6F" w14:textId="77777777" w:rsidR="00B075BC" w:rsidRDefault="00B075BC" w:rsidP="00B075BC">
      <w:pPr>
        <w:pStyle w:val="Prrafodelista"/>
        <w:rPr>
          <w:rFonts w:ascii="Century Gothic" w:hAnsi="Century Gothic" w:cs="Arial"/>
          <w:b/>
          <w:kern w:val="20"/>
          <w:highlight w:val="yellow"/>
          <w:lang w:val="es-MX"/>
        </w:rPr>
      </w:pPr>
    </w:p>
    <w:p w14:paraId="61E2346F" w14:textId="77777777" w:rsidR="00C7045F" w:rsidRDefault="00C7045F" w:rsidP="00B075BC">
      <w:pPr>
        <w:pStyle w:val="Prrafodelista"/>
        <w:rPr>
          <w:rFonts w:ascii="Century Gothic" w:hAnsi="Century Gothic" w:cs="Arial"/>
          <w:b/>
          <w:kern w:val="20"/>
          <w:highlight w:val="yellow"/>
          <w:lang w:val="es-MX"/>
        </w:rPr>
      </w:pPr>
    </w:p>
    <w:p w14:paraId="150A0703" w14:textId="77777777" w:rsidR="00C7045F" w:rsidRPr="00C7045F" w:rsidRDefault="00C7045F" w:rsidP="00C7045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68DA909D" w14:textId="77777777" w:rsidR="005044F0" w:rsidRP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</w:pPr>
      <w:r w:rsidRPr="005044F0"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>Fecha correspondiente</w:t>
      </w:r>
    </w:p>
    <w:p w14:paraId="23EAB7EB" w14:textId="77777777" w:rsid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>Número de Oficio</w:t>
      </w:r>
    </w:p>
    <w:p w14:paraId="788AF83D" w14:textId="77777777" w:rsid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7F2BCAB4" w14:textId="77777777" w:rsid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486267BA" w14:textId="42E42CE9" w:rsidR="005044F0" w:rsidRPr="005044F0" w:rsidRDefault="005044F0" w:rsidP="005044F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Asunto: remisión de documentos previos de contratación pública.</w:t>
      </w:r>
    </w:p>
    <w:p w14:paraId="7E9E86E3" w14:textId="77777777" w:rsidR="005044F0" w:rsidRPr="005044F0" w:rsidRDefault="005044F0" w:rsidP="005044F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22A9AE79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sz w:val="24"/>
          <w:szCs w:val="24"/>
          <w:lang w:val="es-ES" w:eastAsia="es-ES"/>
        </w:rPr>
        <w:t>Señores</w:t>
      </w:r>
    </w:p>
    <w:p w14:paraId="6297231C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sz w:val="24"/>
          <w:szCs w:val="24"/>
          <w:lang w:val="es-ES" w:eastAsia="es-ES"/>
        </w:rPr>
        <w:t>Dirección de Proveeduría Institucional</w:t>
      </w:r>
    </w:p>
    <w:p w14:paraId="5B2ACA21" w14:textId="77777777" w:rsidR="005044F0" w:rsidRPr="005044F0" w:rsidRDefault="005044F0" w:rsidP="005044F0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sz w:val="24"/>
          <w:szCs w:val="24"/>
          <w:lang w:val="es-ES" w:eastAsia="es-ES"/>
        </w:rPr>
        <w:t>Ministerio de Educación Pública</w:t>
      </w:r>
    </w:p>
    <w:p w14:paraId="13992F7B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6BF2CD7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044F0">
        <w:rPr>
          <w:rFonts w:ascii="Arial" w:eastAsia="Times New Roman" w:hAnsi="Arial" w:cs="Arial"/>
          <w:sz w:val="24"/>
          <w:szCs w:val="24"/>
          <w:lang w:eastAsia="es-ES"/>
        </w:rPr>
        <w:t>Estimados señores:</w:t>
      </w:r>
    </w:p>
    <w:p w14:paraId="1F2825ED" w14:textId="77777777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243A546" w14:textId="53572543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044F0">
        <w:rPr>
          <w:rFonts w:ascii="Arial" w:eastAsia="Times New Roman" w:hAnsi="Arial" w:cs="Arial"/>
          <w:sz w:val="24"/>
          <w:szCs w:val="24"/>
          <w:lang w:eastAsia="es-ES"/>
        </w:rPr>
        <w:t>Se remite documentos previos de contratación administrativa correspondiente</w:t>
      </w:r>
      <w:r w:rsidRPr="005044F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5044F0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5044F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8609DD">
        <w:rPr>
          <w:rFonts w:ascii="Arial" w:eastAsia="Times New Roman" w:hAnsi="Arial" w:cs="Arial"/>
          <w:sz w:val="24"/>
          <w:szCs w:val="24"/>
          <w:lang w:eastAsia="es-ES"/>
        </w:rPr>
        <w:t>convenio marco,</w:t>
      </w:r>
      <w:r w:rsidRPr="005044F0">
        <w:rPr>
          <w:rFonts w:ascii="Arial" w:eastAsia="Times New Roman" w:hAnsi="Arial" w:cs="Arial"/>
          <w:sz w:val="24"/>
          <w:szCs w:val="24"/>
          <w:lang w:eastAsia="es-ES"/>
        </w:rPr>
        <w:t xml:space="preserve"> según la información que se detalla a continuación:</w:t>
      </w:r>
    </w:p>
    <w:p w14:paraId="582866C3" w14:textId="77777777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4390"/>
        <w:gridCol w:w="2217"/>
      </w:tblGrid>
      <w:tr w:rsidR="005044F0" w:rsidRPr="005044F0" w14:paraId="7B217935" w14:textId="77777777" w:rsidTr="00B41D3B">
        <w:trPr>
          <w:jc w:val="center"/>
        </w:trPr>
        <w:tc>
          <w:tcPr>
            <w:tcW w:w="2294" w:type="dxa"/>
            <w:shd w:val="clear" w:color="auto" w:fill="BFBFBF"/>
          </w:tcPr>
          <w:p w14:paraId="20FB3C1B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5044F0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Subpartida </w:t>
            </w:r>
          </w:p>
        </w:tc>
        <w:tc>
          <w:tcPr>
            <w:tcW w:w="4677" w:type="dxa"/>
            <w:shd w:val="clear" w:color="auto" w:fill="BFBFBF"/>
          </w:tcPr>
          <w:p w14:paraId="613D958C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5044F0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Nombre de la subpartida</w:t>
            </w:r>
          </w:p>
        </w:tc>
        <w:tc>
          <w:tcPr>
            <w:tcW w:w="2342" w:type="dxa"/>
            <w:shd w:val="clear" w:color="auto" w:fill="BFBFBF"/>
          </w:tcPr>
          <w:p w14:paraId="129F0F7A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5044F0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Monto</w:t>
            </w:r>
          </w:p>
        </w:tc>
      </w:tr>
      <w:tr w:rsidR="005044F0" w:rsidRPr="005044F0" w14:paraId="014F316E" w14:textId="77777777" w:rsidTr="00B41D3B">
        <w:trPr>
          <w:jc w:val="center"/>
        </w:trPr>
        <w:tc>
          <w:tcPr>
            <w:tcW w:w="2294" w:type="dxa"/>
            <w:vAlign w:val="center"/>
          </w:tcPr>
          <w:p w14:paraId="4E33E7CE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</w:pPr>
            <w:r w:rsidRPr="005044F0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  <w:t>xxx</w:t>
            </w:r>
          </w:p>
        </w:tc>
        <w:tc>
          <w:tcPr>
            <w:tcW w:w="4677" w:type="dxa"/>
            <w:vAlign w:val="center"/>
          </w:tcPr>
          <w:p w14:paraId="3850A5EC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</w:pPr>
            <w:r w:rsidRPr="005044F0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  <w:t xml:space="preserve">xxx 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8FA31A5" w14:textId="77777777" w:rsidR="005044F0" w:rsidRPr="005044F0" w:rsidRDefault="005044F0" w:rsidP="005044F0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</w:pPr>
            <w:r w:rsidRPr="005044F0">
              <w:rPr>
                <w:rFonts w:ascii="Arial" w:eastAsia="Times New Roman" w:hAnsi="Arial" w:cs="Arial"/>
                <w:sz w:val="24"/>
                <w:szCs w:val="24"/>
                <w:highlight w:val="lightGray"/>
                <w:lang w:eastAsia="es-ES"/>
              </w:rPr>
              <w:t>¢xxx</w:t>
            </w:r>
          </w:p>
        </w:tc>
      </w:tr>
    </w:tbl>
    <w:p w14:paraId="5627FC10" w14:textId="77777777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3B6E4FE" w14:textId="327B41BC" w:rsid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Para el trámite antes señalado, se adjunta </w:t>
      </w:r>
      <w:r w:rsidRPr="005044F0">
        <w:rPr>
          <w:rFonts w:ascii="Arial" w:eastAsia="Times New Roman" w:hAnsi="Arial" w:cs="Arial"/>
          <w:sz w:val="24"/>
          <w:szCs w:val="24"/>
          <w:lang w:eastAsia="es-ES"/>
        </w:rPr>
        <w:t>los siguientes documentos: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5044F0">
        <w:rPr>
          <w:rFonts w:ascii="Arial" w:eastAsia="Times New Roman" w:hAnsi="Arial" w:cs="Arial"/>
          <w:sz w:val="24"/>
          <w:szCs w:val="24"/>
          <w:highlight w:val="yellow"/>
          <w:lang w:eastAsia="es-ES"/>
        </w:rPr>
        <w:t>La siguiente lista puede aumentar o disminuir según los documentos realmente remitidos</w:t>
      </w:r>
      <w:r w:rsidRPr="005044F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2D982A4E" w14:textId="77777777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A7B8A90" w14:textId="777777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Decisión de inicio.</w:t>
      </w:r>
    </w:p>
    <w:p w14:paraId="107F8930" w14:textId="777777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Formularios de precios de referencia. </w:t>
      </w:r>
    </w:p>
    <w:p w14:paraId="07BEA5DF" w14:textId="3B496F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Cronograma de </w:t>
      </w:r>
      <w:r w:rsidR="002D289E" w:rsidRPr="002D289E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tareas y unidades responsables</w:t>
      </w:r>
      <w:r w:rsidR="002D289E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.</w:t>
      </w:r>
    </w:p>
    <w:p w14:paraId="37EE0EAA" w14:textId="0587AB0B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Oficio de recomendaciones </w:t>
      </w:r>
      <w:r w:rsidR="008609DD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pliego de condiciones </w:t>
      </w: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.</w:t>
      </w:r>
    </w:p>
    <w:p w14:paraId="42B56181" w14:textId="77777777" w:rsidR="005044F0" w:rsidRP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lastRenderedPageBreak/>
        <w:t>Informe Técnico.</w:t>
      </w:r>
    </w:p>
    <w:p w14:paraId="436A7239" w14:textId="77777777" w:rsidR="005044F0" w:rsidRDefault="005044F0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Detalle de distribución.</w:t>
      </w:r>
    </w:p>
    <w:p w14:paraId="240AE5C1" w14:textId="711D9E35" w:rsidR="008609DD" w:rsidRPr="005044F0" w:rsidRDefault="008609DD" w:rsidP="005044F0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</w:pPr>
      <w:r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Anexo.</w:t>
      </w:r>
    </w:p>
    <w:p w14:paraId="2F20FDB1" w14:textId="77777777" w:rsidR="005044F0" w:rsidRPr="005044F0" w:rsidRDefault="005044F0" w:rsidP="005044F0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247C2E1" w14:textId="77777777" w:rsidR="005044F0" w:rsidRPr="005044F0" w:rsidRDefault="005044F0" w:rsidP="005044F0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60BE2E4" w14:textId="77777777" w:rsidR="005044F0" w:rsidRPr="005044F0" w:rsidRDefault="005044F0" w:rsidP="005044F0">
      <w:pPr>
        <w:spacing w:after="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10C24A9" w14:textId="5803737F" w:rsidR="005044F0" w:rsidRPr="005044F0" w:rsidRDefault="005044F0" w:rsidP="005044F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MX" w:eastAsia="es-ES"/>
        </w:rPr>
      </w:pPr>
      <w:r w:rsidRPr="005044F0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Se hace constar que  se verificó que los </w:t>
      </w: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 xml:space="preserve">bienes, servicios y/o </w:t>
      </w:r>
      <w:r w:rsidRPr="005044F0">
        <w:rPr>
          <w:rFonts w:ascii="Arial" w:eastAsia="Times New Roman" w:hAnsi="Arial" w:cs="Arial"/>
          <w:bCs/>
          <w:sz w:val="24"/>
          <w:szCs w:val="24"/>
          <w:highlight w:val="yellow"/>
          <w:lang w:val="es-MX" w:eastAsia="es-ES"/>
        </w:rPr>
        <w:t>suministros (escoger según corresponda)</w:t>
      </w:r>
      <w:r w:rsidRPr="005044F0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solicitados se encuentren debidamente programados en el Programa de Adquisiciones proyectado del periodo 2</w:t>
      </w:r>
      <w:r w:rsidRPr="005044F0">
        <w:rPr>
          <w:rFonts w:ascii="Arial" w:eastAsia="Times New Roman" w:hAnsi="Arial" w:cs="Arial"/>
          <w:bCs/>
          <w:sz w:val="24"/>
          <w:szCs w:val="24"/>
          <w:highlight w:val="lightGray"/>
          <w:lang w:val="es-MX" w:eastAsia="es-ES"/>
        </w:rPr>
        <w:t>0xx</w:t>
      </w:r>
      <w:r w:rsidRPr="005044F0">
        <w:rPr>
          <w:rFonts w:ascii="Arial" w:eastAsia="Times New Roman" w:hAnsi="Arial" w:cs="Arial"/>
          <w:bCs/>
          <w:sz w:val="24"/>
          <w:szCs w:val="24"/>
          <w:lang w:val="es-MX" w:eastAsia="es-ES"/>
        </w:rPr>
        <w:t>.</w:t>
      </w:r>
    </w:p>
    <w:p w14:paraId="79E74D72" w14:textId="77777777" w:rsidR="005044F0" w:rsidRPr="005044F0" w:rsidRDefault="005044F0" w:rsidP="005044F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</w:p>
    <w:p w14:paraId="3992F78A" w14:textId="77777777" w:rsidR="005044F0" w:rsidRPr="005044F0" w:rsidRDefault="005044F0" w:rsidP="005044F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562F3CFA" w14:textId="77777777" w:rsidR="005044F0" w:rsidRPr="005044F0" w:rsidRDefault="005044F0" w:rsidP="005044F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14:paraId="5BB253F0" w14:textId="77777777" w:rsidR="005044F0" w:rsidRDefault="005044F0" w:rsidP="005044F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</w:pPr>
      <w:r w:rsidRPr="005044F0">
        <w:rPr>
          <w:rFonts w:ascii="Arial" w:eastAsia="Times New Roman" w:hAnsi="Arial" w:cs="Arial"/>
          <w:b/>
          <w:bCs/>
          <w:sz w:val="24"/>
          <w:szCs w:val="24"/>
          <w:highlight w:val="lightGray"/>
          <w:lang w:val="es-ES" w:eastAsia="es-ES"/>
        </w:rPr>
        <w:t>Xx</w:t>
      </w:r>
      <w:r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 xml:space="preserve"> </w:t>
      </w:r>
    </w:p>
    <w:p w14:paraId="6D432679" w14:textId="3B558A95" w:rsidR="005044F0" w:rsidRPr="005044F0" w:rsidRDefault="005044F0" w:rsidP="005044F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5044F0">
        <w:rPr>
          <w:rFonts w:ascii="Arial" w:eastAsia="Times New Roman" w:hAnsi="Arial" w:cs="Arial"/>
          <w:b/>
          <w:bCs/>
          <w:sz w:val="24"/>
          <w:szCs w:val="24"/>
          <w:highlight w:val="yellow"/>
          <w:lang w:val="es-ES" w:eastAsia="es-ES"/>
        </w:rPr>
        <w:t>(indicar Nombre y puesto del responsable)</w:t>
      </w:r>
    </w:p>
    <w:sectPr w:rsidR="005044F0" w:rsidRPr="005044F0" w:rsidSect="009B1C75">
      <w:headerReference w:type="default" r:id="rId7"/>
      <w:footerReference w:type="default" r:id="rId8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365C" w14:textId="77777777" w:rsidR="00076E13" w:rsidRPr="00752D17" w:rsidRDefault="00076E13" w:rsidP="006526DF">
      <w:pPr>
        <w:spacing w:after="0" w:line="240" w:lineRule="auto"/>
      </w:pPr>
      <w:r w:rsidRPr="00752D17">
        <w:separator/>
      </w:r>
    </w:p>
  </w:endnote>
  <w:endnote w:type="continuationSeparator" w:id="0">
    <w:p w14:paraId="19903DD1" w14:textId="77777777" w:rsidR="00076E13" w:rsidRPr="00752D17" w:rsidRDefault="00076E13" w:rsidP="006526DF">
      <w:pPr>
        <w:spacing w:after="0" w:line="240" w:lineRule="auto"/>
      </w:pPr>
      <w:r w:rsidRPr="00752D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7412243"/>
  <w:p w14:paraId="3A584441" w14:textId="6DEDB0B1" w:rsidR="00A24F65" w:rsidRDefault="00A24F65" w:rsidP="00A24F65">
    <w:pPr>
      <w:pStyle w:val="Piedepgina"/>
      <w:rPr>
        <w:rFonts w:ascii="HendersonSansW00-BasicLight" w:hAnsi="HendersonSansW00-BasicLight" w:cstheme="minorHAnsi"/>
        <w:sz w:val="18"/>
        <w:szCs w:val="18"/>
      </w:rPr>
    </w:pPr>
    <w:r>
      <w:rPr>
        <w:rFonts w:ascii="HendersonSansW00-BasicLight" w:hAnsi="HendersonSansW00-BasicLight" w:cstheme="minorHAnsi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2A05AA1" wp14:editId="1B5D3ED0">
              <wp:simplePos x="0" y="0"/>
              <wp:positionH relativeFrom="column">
                <wp:posOffset>-80010</wp:posOffset>
              </wp:positionH>
              <wp:positionV relativeFrom="paragraph">
                <wp:posOffset>125730</wp:posOffset>
              </wp:positionV>
              <wp:extent cx="5436000" cy="0"/>
              <wp:effectExtent l="0" t="0" r="0" b="0"/>
              <wp:wrapNone/>
              <wp:docPr id="60031638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6000" cy="0"/>
                      </a:xfrm>
                      <a:prstGeom prst="line">
                        <a:avLst/>
                      </a:prstGeom>
                      <a:ln>
                        <a:solidFill>
                          <a:srgbClr val="19295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F5897" id="Conector recto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9.9pt" to="421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" strokecolor="#192952" strokeweight=".5pt">
              <v:stroke joinstyle="miter"/>
            </v:line>
          </w:pict>
        </mc:Fallback>
      </mc:AlternateContent>
    </w:r>
  </w:p>
  <w:p w14:paraId="3AB9FC75" w14:textId="45AA9C79" w:rsidR="003122EE" w:rsidRPr="00A24F65" w:rsidRDefault="00177F46" w:rsidP="006E3C5F">
    <w:pPr>
      <w:pStyle w:val="Piedepgina"/>
      <w:jc w:val="center"/>
      <w:rPr>
        <w:rFonts w:ascii="Verdana" w:hAnsi="Verdana" w:cstheme="minorHAnsi"/>
      </w:rPr>
    </w:pPr>
    <w:r w:rsidRPr="008E5251">
      <w:rPr>
        <w:rFonts w:ascii="Verdana" w:hAnsi="Verdana" w:cstheme="minorHAnsi"/>
        <w:highlight w:val="darkGray"/>
      </w:rPr>
      <w:t>xx</w:t>
    </w:r>
  </w:p>
  <w:p w14:paraId="49CDD47A" w14:textId="6BB078E4" w:rsidR="006526DF" w:rsidRPr="00EF03AE" w:rsidRDefault="00000000" w:rsidP="00EF03AE">
    <w:pPr>
      <w:pStyle w:val="Piedepgina"/>
      <w:jc w:val="center"/>
      <w:rPr>
        <w:rFonts w:ascii="Verdana" w:hAnsi="Verdana" w:cstheme="minorHAnsi"/>
        <w:color w:val="0563C1" w:themeColor="hyperlink"/>
        <w:sz w:val="24"/>
        <w:szCs w:val="24"/>
        <w:u w:val="single"/>
      </w:rPr>
    </w:pPr>
    <w:hyperlink r:id="rId1" w:history="1">
      <w:r w:rsidR="003122EE" w:rsidRPr="00A24F65">
        <w:rPr>
          <w:rStyle w:val="Hipervnculo"/>
          <w:rFonts w:ascii="Verdana" w:hAnsi="Verdana" w:cstheme="minorHAnsi"/>
        </w:rPr>
        <w:t>www.mep.go.cr</w:t>
      </w:r>
    </w:hyperlink>
    <w:bookmarkEnd w:id="1"/>
    <w:r w:rsidR="00C95564" w:rsidRPr="00752D17">
      <w:rPr>
        <w:noProof/>
      </w:rPr>
      <w:drawing>
        <wp:anchor distT="0" distB="0" distL="114300" distR="114300" simplePos="0" relativeHeight="251669504" behindDoc="1" locked="0" layoutInCell="1" allowOverlap="1" wp14:anchorId="562AB546" wp14:editId="5FC150AC">
          <wp:simplePos x="0" y="0"/>
          <wp:positionH relativeFrom="page">
            <wp:posOffset>165100</wp:posOffset>
          </wp:positionH>
          <wp:positionV relativeFrom="paragraph">
            <wp:posOffset>226695</wp:posOffset>
          </wp:positionV>
          <wp:extent cx="7744460" cy="762635"/>
          <wp:effectExtent l="0" t="0" r="0" b="0"/>
          <wp:wrapNone/>
          <wp:docPr id="2098258614" name="Imagen 2098258614" descr="Imagen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550784" name="Imagen 1" descr="Imagen en blanco y negro&#10;&#10;Descripción generada automáticamente con confianza medi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6" t="175093" r="-1886" b="-82408"/>
                  <a:stretch/>
                </pic:blipFill>
                <pic:spPr bwMode="auto">
                  <a:xfrm>
                    <a:off x="0" y="0"/>
                    <a:ext cx="7744460" cy="76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10D3" w14:textId="77777777" w:rsidR="00076E13" w:rsidRPr="00752D17" w:rsidRDefault="00076E13" w:rsidP="006526DF">
      <w:pPr>
        <w:spacing w:after="0" w:line="240" w:lineRule="auto"/>
      </w:pPr>
      <w:r w:rsidRPr="00752D17">
        <w:separator/>
      </w:r>
    </w:p>
  </w:footnote>
  <w:footnote w:type="continuationSeparator" w:id="0">
    <w:p w14:paraId="2979187D" w14:textId="77777777" w:rsidR="00076E13" w:rsidRPr="00752D17" w:rsidRDefault="00076E13" w:rsidP="006526DF">
      <w:pPr>
        <w:spacing w:after="0" w:line="240" w:lineRule="auto"/>
      </w:pPr>
      <w:r w:rsidRPr="00752D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52EA" w14:textId="03199A9D" w:rsidR="00C95564" w:rsidRPr="00752D17" w:rsidRDefault="009B1C75" w:rsidP="00EF03AE">
    <w:pPr>
      <w:pStyle w:val="Encabezado"/>
    </w:pPr>
    <w:r w:rsidRPr="00752D17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5AEBA585" wp14:editId="6ECBAF7B">
              <wp:simplePos x="0" y="0"/>
              <wp:positionH relativeFrom="page">
                <wp:posOffset>4629150</wp:posOffset>
              </wp:positionH>
              <wp:positionV relativeFrom="paragraph">
                <wp:posOffset>-240030</wp:posOffset>
              </wp:positionV>
              <wp:extent cx="2628900" cy="723900"/>
              <wp:effectExtent l="0" t="0" r="0" b="0"/>
              <wp:wrapNone/>
              <wp:docPr id="940825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8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C513FF" w14:textId="3B38311E" w:rsidR="007352A4" w:rsidRPr="005041A2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192952"/>
                              <w:sz w:val="14"/>
                              <w:szCs w:val="14"/>
                            </w:rPr>
                            <w:t xml:space="preserve">Viceministerio </w:t>
                          </w:r>
                          <w:r w:rsidR="00177F46" w:rsidRPr="00E35F39">
                            <w:rPr>
                              <w:rFonts w:ascii="Verdana" w:hAnsi="Verdana"/>
                              <w:b/>
                              <w:bCs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</w:t>
                          </w:r>
                        </w:p>
                        <w:p w14:paraId="37A1DB88" w14:textId="1DDB4BD8" w:rsidR="005A1875" w:rsidRPr="00E35F39" w:rsidRDefault="006E3C5F" w:rsidP="009B1C75">
                          <w:pPr>
                            <w:spacing w:after="0" w:line="240" w:lineRule="auto"/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color w:val="192952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177F46" w:rsidRPr="00E35F39">
                            <w:rPr>
                              <w:rFonts w:ascii="Verdana" w:hAnsi="Verdana"/>
                              <w:color w:val="C00000"/>
                              <w:sz w:val="14"/>
                              <w:szCs w:val="14"/>
                              <w:highlight w:val="lightGray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EBA585" id="Rectángulo 3" o:spid="_x0000_s1026" style="position:absolute;margin-left:364.5pt;margin-top:-18.9pt;width:207pt;height:5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" filled="f" stroked="f" strokeweight="1pt">
              <v:textbox>
                <w:txbxContent>
                  <w:p w14:paraId="0BC513FF" w14:textId="3B38311E" w:rsidR="007352A4" w:rsidRPr="005041A2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192952"/>
                        <w:sz w:val="14"/>
                        <w:szCs w:val="14"/>
                      </w:rPr>
                      <w:t xml:space="preserve">Viceministerio </w:t>
                    </w:r>
                    <w:r w:rsidR="00177F46" w:rsidRPr="00E35F39">
                      <w:rPr>
                        <w:rFonts w:ascii="Verdana" w:hAnsi="Verdana"/>
                        <w:b/>
                        <w:bCs/>
                        <w:color w:val="C00000"/>
                        <w:sz w:val="14"/>
                        <w:szCs w:val="14"/>
                        <w:highlight w:val="lightGray"/>
                      </w:rPr>
                      <w:t>xx</w:t>
                    </w:r>
                  </w:p>
                  <w:p w14:paraId="37A1DB88" w14:textId="1DDB4BD8" w:rsidR="005A1875" w:rsidRPr="00E35F39" w:rsidRDefault="006E3C5F" w:rsidP="009B1C75">
                    <w:pPr>
                      <w:spacing w:after="0" w:line="240" w:lineRule="auto"/>
                      <w:rPr>
                        <w:rFonts w:ascii="Verdana" w:hAnsi="Verdana"/>
                        <w:color w:val="C00000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color w:val="192952"/>
                        <w:sz w:val="14"/>
                        <w:szCs w:val="14"/>
                      </w:rPr>
                      <w:t xml:space="preserve">Dirección </w:t>
                    </w:r>
                    <w:r w:rsidR="00177F46" w:rsidRPr="00E35F39">
                      <w:rPr>
                        <w:rFonts w:ascii="Verdana" w:hAnsi="Verdana"/>
                        <w:color w:val="C00000"/>
                        <w:sz w:val="14"/>
                        <w:szCs w:val="14"/>
                        <w:highlight w:val="lightGray"/>
                      </w:rPr>
                      <w:t>xxx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80768" behindDoc="1" locked="0" layoutInCell="1" allowOverlap="1" wp14:anchorId="430B928E" wp14:editId="0089D152">
          <wp:simplePos x="0" y="0"/>
          <wp:positionH relativeFrom="column">
            <wp:posOffset>-1070610</wp:posOffset>
          </wp:positionH>
          <wp:positionV relativeFrom="page">
            <wp:posOffset>9524</wp:posOffset>
          </wp:positionV>
          <wp:extent cx="7750598" cy="10029825"/>
          <wp:effectExtent l="0" t="0" r="3175" b="0"/>
          <wp:wrapNone/>
          <wp:docPr id="361177670" name="Imagen 36117767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514" cy="10040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564">
      <w:tab/>
    </w:r>
  </w:p>
  <w:p w14:paraId="43AC0611" w14:textId="1D2E04F1" w:rsidR="00057B1F" w:rsidRPr="00752D17" w:rsidRDefault="00C95564" w:rsidP="006E3C5F">
    <w:pPr>
      <w:pStyle w:val="Encabezado"/>
      <w:tabs>
        <w:tab w:val="clear" w:pos="8838"/>
        <w:tab w:val="left" w:pos="3590"/>
      </w:tabs>
    </w:pPr>
    <w:r>
      <w:tab/>
    </w:r>
    <w:r w:rsidR="006E3C5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A95"/>
    <w:multiLevelType w:val="hybridMultilevel"/>
    <w:tmpl w:val="52E82080"/>
    <w:lvl w:ilvl="0" w:tplc="140A000F">
      <w:start w:val="1"/>
      <w:numFmt w:val="decimal"/>
      <w:lvlText w:val="%1."/>
      <w:lvlJc w:val="left"/>
      <w:pPr>
        <w:ind w:left="579" w:hanging="360"/>
      </w:pPr>
    </w:lvl>
    <w:lvl w:ilvl="1" w:tplc="140A0019" w:tentative="1">
      <w:start w:val="1"/>
      <w:numFmt w:val="lowerLetter"/>
      <w:lvlText w:val="%2."/>
      <w:lvlJc w:val="left"/>
      <w:pPr>
        <w:ind w:left="1299" w:hanging="360"/>
      </w:pPr>
    </w:lvl>
    <w:lvl w:ilvl="2" w:tplc="140A001B" w:tentative="1">
      <w:start w:val="1"/>
      <w:numFmt w:val="lowerRoman"/>
      <w:lvlText w:val="%3."/>
      <w:lvlJc w:val="right"/>
      <w:pPr>
        <w:ind w:left="2019" w:hanging="180"/>
      </w:pPr>
    </w:lvl>
    <w:lvl w:ilvl="3" w:tplc="140A000F" w:tentative="1">
      <w:start w:val="1"/>
      <w:numFmt w:val="decimal"/>
      <w:lvlText w:val="%4."/>
      <w:lvlJc w:val="left"/>
      <w:pPr>
        <w:ind w:left="2739" w:hanging="360"/>
      </w:pPr>
    </w:lvl>
    <w:lvl w:ilvl="4" w:tplc="140A0019" w:tentative="1">
      <w:start w:val="1"/>
      <w:numFmt w:val="lowerLetter"/>
      <w:lvlText w:val="%5."/>
      <w:lvlJc w:val="left"/>
      <w:pPr>
        <w:ind w:left="3459" w:hanging="360"/>
      </w:pPr>
    </w:lvl>
    <w:lvl w:ilvl="5" w:tplc="140A001B" w:tentative="1">
      <w:start w:val="1"/>
      <w:numFmt w:val="lowerRoman"/>
      <w:lvlText w:val="%6."/>
      <w:lvlJc w:val="right"/>
      <w:pPr>
        <w:ind w:left="4179" w:hanging="180"/>
      </w:pPr>
    </w:lvl>
    <w:lvl w:ilvl="6" w:tplc="140A000F" w:tentative="1">
      <w:start w:val="1"/>
      <w:numFmt w:val="decimal"/>
      <w:lvlText w:val="%7."/>
      <w:lvlJc w:val="left"/>
      <w:pPr>
        <w:ind w:left="4899" w:hanging="360"/>
      </w:pPr>
    </w:lvl>
    <w:lvl w:ilvl="7" w:tplc="140A0019" w:tentative="1">
      <w:start w:val="1"/>
      <w:numFmt w:val="lowerLetter"/>
      <w:lvlText w:val="%8."/>
      <w:lvlJc w:val="left"/>
      <w:pPr>
        <w:ind w:left="5619" w:hanging="360"/>
      </w:pPr>
    </w:lvl>
    <w:lvl w:ilvl="8" w:tplc="140A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150F05D5"/>
    <w:multiLevelType w:val="hybridMultilevel"/>
    <w:tmpl w:val="61B6E536"/>
    <w:lvl w:ilvl="0" w:tplc="DA94232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37B29"/>
    <w:multiLevelType w:val="hybridMultilevel"/>
    <w:tmpl w:val="AE86F4DA"/>
    <w:lvl w:ilvl="0" w:tplc="525E51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46DDA"/>
    <w:multiLevelType w:val="hybridMultilevel"/>
    <w:tmpl w:val="B61E344C"/>
    <w:lvl w:ilvl="0" w:tplc="A59E4392">
      <w:start w:val="1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1971"/>
    <w:multiLevelType w:val="hybridMultilevel"/>
    <w:tmpl w:val="5922CBF6"/>
    <w:lvl w:ilvl="0" w:tplc="3BBAC0C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60E6"/>
    <w:multiLevelType w:val="hybridMultilevel"/>
    <w:tmpl w:val="1F44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FDA"/>
    <w:multiLevelType w:val="hybridMultilevel"/>
    <w:tmpl w:val="5CB01F96"/>
    <w:lvl w:ilvl="0" w:tplc="B7E2C7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20C3E"/>
    <w:multiLevelType w:val="hybridMultilevel"/>
    <w:tmpl w:val="BCE425EA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9D232DE"/>
    <w:multiLevelType w:val="hybridMultilevel"/>
    <w:tmpl w:val="6D361CC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134"/>
    <w:multiLevelType w:val="hybridMultilevel"/>
    <w:tmpl w:val="F5E4D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03BA8"/>
    <w:multiLevelType w:val="hybridMultilevel"/>
    <w:tmpl w:val="D22EC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2153D"/>
    <w:multiLevelType w:val="hybridMultilevel"/>
    <w:tmpl w:val="F92A41A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102CF"/>
    <w:multiLevelType w:val="hybridMultilevel"/>
    <w:tmpl w:val="D132E0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3954"/>
    <w:multiLevelType w:val="hybridMultilevel"/>
    <w:tmpl w:val="FE3A93CA"/>
    <w:lvl w:ilvl="0" w:tplc="30024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56CE8"/>
    <w:multiLevelType w:val="hybridMultilevel"/>
    <w:tmpl w:val="EF3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07863">
    <w:abstractNumId w:val="0"/>
  </w:num>
  <w:num w:numId="2" w16cid:durableId="1602950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158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156599">
    <w:abstractNumId w:val="13"/>
  </w:num>
  <w:num w:numId="5" w16cid:durableId="68624971">
    <w:abstractNumId w:val="11"/>
  </w:num>
  <w:num w:numId="6" w16cid:durableId="1979339393">
    <w:abstractNumId w:val="12"/>
  </w:num>
  <w:num w:numId="7" w16cid:durableId="1539128003">
    <w:abstractNumId w:val="4"/>
  </w:num>
  <w:num w:numId="8" w16cid:durableId="1705860522">
    <w:abstractNumId w:val="2"/>
  </w:num>
  <w:num w:numId="9" w16cid:durableId="690380613">
    <w:abstractNumId w:val="14"/>
  </w:num>
  <w:num w:numId="10" w16cid:durableId="1629556090">
    <w:abstractNumId w:val="5"/>
  </w:num>
  <w:num w:numId="11" w16cid:durableId="566187950">
    <w:abstractNumId w:val="1"/>
  </w:num>
  <w:num w:numId="12" w16cid:durableId="1090195852">
    <w:abstractNumId w:val="3"/>
  </w:num>
  <w:num w:numId="13" w16cid:durableId="846754084">
    <w:abstractNumId w:val="6"/>
  </w:num>
  <w:num w:numId="14" w16cid:durableId="2114086796">
    <w:abstractNumId w:val="9"/>
  </w:num>
  <w:num w:numId="15" w16cid:durableId="834228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F"/>
    <w:rsid w:val="000117F0"/>
    <w:rsid w:val="00031618"/>
    <w:rsid w:val="00057B1F"/>
    <w:rsid w:val="00066FF4"/>
    <w:rsid w:val="00070155"/>
    <w:rsid w:val="00073C83"/>
    <w:rsid w:val="00076E13"/>
    <w:rsid w:val="000901F3"/>
    <w:rsid w:val="00104D33"/>
    <w:rsid w:val="001056F7"/>
    <w:rsid w:val="0011148D"/>
    <w:rsid w:val="0011448E"/>
    <w:rsid w:val="00131446"/>
    <w:rsid w:val="00177F46"/>
    <w:rsid w:val="00192FED"/>
    <w:rsid w:val="0019737D"/>
    <w:rsid w:val="001C3CEA"/>
    <w:rsid w:val="001F527A"/>
    <w:rsid w:val="00287A56"/>
    <w:rsid w:val="002921EB"/>
    <w:rsid w:val="002D289E"/>
    <w:rsid w:val="002F44A7"/>
    <w:rsid w:val="003122EE"/>
    <w:rsid w:val="00346AD5"/>
    <w:rsid w:val="00357CF4"/>
    <w:rsid w:val="003724A7"/>
    <w:rsid w:val="00396A17"/>
    <w:rsid w:val="003A26B6"/>
    <w:rsid w:val="003B081E"/>
    <w:rsid w:val="003B71B9"/>
    <w:rsid w:val="003E2294"/>
    <w:rsid w:val="00400298"/>
    <w:rsid w:val="00433E38"/>
    <w:rsid w:val="004A43C3"/>
    <w:rsid w:val="004E2B30"/>
    <w:rsid w:val="005041A2"/>
    <w:rsid w:val="005044F0"/>
    <w:rsid w:val="00564072"/>
    <w:rsid w:val="005A1875"/>
    <w:rsid w:val="005A60DF"/>
    <w:rsid w:val="005D354B"/>
    <w:rsid w:val="005D420E"/>
    <w:rsid w:val="00637196"/>
    <w:rsid w:val="00642B74"/>
    <w:rsid w:val="006526DF"/>
    <w:rsid w:val="006E3C5F"/>
    <w:rsid w:val="007003AC"/>
    <w:rsid w:val="00710F8F"/>
    <w:rsid w:val="007352A4"/>
    <w:rsid w:val="00740EB1"/>
    <w:rsid w:val="00752D17"/>
    <w:rsid w:val="007718E6"/>
    <w:rsid w:val="00786138"/>
    <w:rsid w:val="00790375"/>
    <w:rsid w:val="007B2E24"/>
    <w:rsid w:val="008001E3"/>
    <w:rsid w:val="0080292F"/>
    <w:rsid w:val="0082211E"/>
    <w:rsid w:val="00825B7E"/>
    <w:rsid w:val="008474DD"/>
    <w:rsid w:val="008609DD"/>
    <w:rsid w:val="008E5251"/>
    <w:rsid w:val="008E548C"/>
    <w:rsid w:val="00957EDD"/>
    <w:rsid w:val="00997106"/>
    <w:rsid w:val="009B1C75"/>
    <w:rsid w:val="009D51A9"/>
    <w:rsid w:val="009F4C98"/>
    <w:rsid w:val="00A04F27"/>
    <w:rsid w:val="00A102BC"/>
    <w:rsid w:val="00A20A66"/>
    <w:rsid w:val="00A24F65"/>
    <w:rsid w:val="00A2544C"/>
    <w:rsid w:val="00A52139"/>
    <w:rsid w:val="00A75FC8"/>
    <w:rsid w:val="00A90849"/>
    <w:rsid w:val="00AB76FC"/>
    <w:rsid w:val="00AD7A63"/>
    <w:rsid w:val="00AE049E"/>
    <w:rsid w:val="00AF221D"/>
    <w:rsid w:val="00B07047"/>
    <w:rsid w:val="00B075BC"/>
    <w:rsid w:val="00B2742C"/>
    <w:rsid w:val="00B953FB"/>
    <w:rsid w:val="00BC5A30"/>
    <w:rsid w:val="00BC5BA4"/>
    <w:rsid w:val="00C071F9"/>
    <w:rsid w:val="00C56AAA"/>
    <w:rsid w:val="00C6620D"/>
    <w:rsid w:val="00C7045F"/>
    <w:rsid w:val="00C90D7C"/>
    <w:rsid w:val="00C95564"/>
    <w:rsid w:val="00CA78AD"/>
    <w:rsid w:val="00CB2ACD"/>
    <w:rsid w:val="00CB4023"/>
    <w:rsid w:val="00CB498A"/>
    <w:rsid w:val="00CB791C"/>
    <w:rsid w:val="00CC5718"/>
    <w:rsid w:val="00D948FB"/>
    <w:rsid w:val="00DC4DBD"/>
    <w:rsid w:val="00DD702C"/>
    <w:rsid w:val="00DF46AE"/>
    <w:rsid w:val="00E148B8"/>
    <w:rsid w:val="00E23CC1"/>
    <w:rsid w:val="00E35F39"/>
    <w:rsid w:val="00EC202F"/>
    <w:rsid w:val="00EF03AE"/>
    <w:rsid w:val="00EF4C1E"/>
    <w:rsid w:val="00F13917"/>
    <w:rsid w:val="00F46C0A"/>
    <w:rsid w:val="00F60CA4"/>
    <w:rsid w:val="00F9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389AD8"/>
  <w15:chartTrackingRefBased/>
  <w15:docId w15:val="{EAA4CA9A-619A-4B0D-AA5C-3FEDDDE2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B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F"/>
  </w:style>
  <w:style w:type="paragraph" w:styleId="Piedepgina">
    <w:name w:val="footer"/>
    <w:basedOn w:val="Normal"/>
    <w:link w:val="PiedepginaCar"/>
    <w:uiPriority w:val="99"/>
    <w:unhideWhenUsed/>
    <w:rsid w:val="006526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F"/>
  </w:style>
  <w:style w:type="character" w:styleId="Hipervnculo">
    <w:name w:val="Hyperlink"/>
    <w:basedOn w:val="Fuentedeprrafopredeter"/>
    <w:uiPriority w:val="99"/>
    <w:unhideWhenUsed/>
    <w:rsid w:val="006526D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A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3A26B6"/>
  </w:style>
  <w:style w:type="paragraph" w:styleId="Prrafodelista">
    <w:name w:val="List Paragraph"/>
    <w:aliases w:val="3,Title 4,Lista vistosa - Énfasis 11,Bullet 1,Use Case List Paragraph"/>
    <w:basedOn w:val="Normal"/>
    <w:link w:val="PrrafodelistaCar"/>
    <w:uiPriority w:val="34"/>
    <w:qFormat/>
    <w:rsid w:val="00B274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F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5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102BC"/>
    <w:pPr>
      <w:spacing w:after="0" w:line="240" w:lineRule="auto"/>
    </w:pPr>
    <w:rPr>
      <w:rFonts w:eastAsiaTheme="minorEastAsia"/>
      <w:color w:val="2F5496" w:themeColor="accent1" w:themeShade="BF"/>
      <w:kern w:val="0"/>
      <w:lang w:eastAsia="es-CR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PrrafodelistaCar">
    <w:name w:val="Párrafo de lista Car"/>
    <w:aliases w:val="3 Car,Title 4 Car,Lista vistosa - Énfasis 11 Car,Bullet 1 Car,Use Case List Paragraph Car"/>
    <w:link w:val="Prrafodelista"/>
    <w:uiPriority w:val="34"/>
    <w:rsid w:val="00177F46"/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372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7"/>
    <w:rPr>
      <w:kern w:val="0"/>
      <w:sz w:val="20"/>
      <w:szCs w:val="20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56AA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56AAA"/>
    <w:rPr>
      <w:kern w:val="0"/>
      <w14:ligatures w14:val="none"/>
    </w:rPr>
  </w:style>
  <w:style w:type="paragraph" w:styleId="Textonotaalfinal">
    <w:name w:val="endnote text"/>
    <w:basedOn w:val="Normal"/>
    <w:link w:val="TextonotaalfinalCar"/>
    <w:semiHidden/>
    <w:rsid w:val="00C5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56AA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final">
    <w:name w:val="endnote reference"/>
    <w:semiHidden/>
    <w:rsid w:val="00C56AA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Josue Naranjo Navarro</dc:creator>
  <cp:keywords/>
  <dc:description/>
  <cp:lastModifiedBy>Vanesa Sanchez Avendaño</cp:lastModifiedBy>
  <cp:revision>4</cp:revision>
  <cp:lastPrinted>2023-11-27T20:58:00Z</cp:lastPrinted>
  <dcterms:created xsi:type="dcterms:W3CDTF">2023-12-05T18:51:00Z</dcterms:created>
  <dcterms:modified xsi:type="dcterms:W3CDTF">2023-12-07T20:30:00Z</dcterms:modified>
</cp:coreProperties>
</file>